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8806C9" wp14:paraId="3B9FE1AF" wp14:textId="6C740F72">
      <w:pPr>
        <w:pStyle w:val="Heading2"/>
        <w:spacing w:before="261" w:beforeAutospacing="off" w:after="261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Mobilność uczniów do Kerpen (Niemcy) – współpraca, innowacje i europejska edukacja</w:t>
      </w:r>
    </w:p>
    <w:p xmlns:wp14="http://schemas.microsoft.com/office/word/2010/wordml" w:rsidP="678806C9" wp14:paraId="2822C13E" wp14:textId="339E11EF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dniach 19–24 kwietnia 2026 r. uczniowie Szkoły Podstawowej nr 363 w Warszawie uczestniczyli w mobilności grupowej do </w:t>
      </w: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Kerpen w Niemczech</w:t>
      </w: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realizowanej w ramach programu Erasmus+. W wyjeździe wzięli udział uczniowie klas 7–8, którzy współpracowali z rówieśnikami z Niemiec, Czech, Słowacji i Chorwacji.</w:t>
      </w:r>
    </w:p>
    <w:p xmlns:wp14="http://schemas.microsoft.com/office/word/2010/wordml" w:rsidP="678806C9" wp14:paraId="42C9F88F" wp14:textId="75BE8593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Mobilność była częścią projektu „Szkoła Ekologiczna, Nowoczesna, Twórcza, Europejska i Różnorodna” i koncentrowała się na rozwijaniu kompetencji językowych, cyfrowych, społecznych oraz ekologicznych w środowisku międzynarodowym. </w:t>
      </w:r>
    </w:p>
    <w:p xmlns:wp14="http://schemas.microsoft.com/office/word/2010/wordml" w:rsidP="678806C9" wp14:paraId="3A7EA73C" wp14:textId="663A8589">
      <w:pPr>
        <w:pStyle w:val="Heading2"/>
        <w:spacing w:before="261" w:beforeAutospacing="off" w:after="261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Nauka w międzynarodowym środowisku</w:t>
      </w:r>
    </w:p>
    <w:p xmlns:wp14="http://schemas.microsoft.com/office/word/2010/wordml" w:rsidP="678806C9" wp14:paraId="46C9CE5E" wp14:textId="33302FA6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Program mobilności obejmował różnorodne działania edukacyjne realizowane </w:t>
      </w: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w międzynarodowych zespołach oraz w języku angielskim</w:t>
      </w: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m.in.:</w:t>
      </w:r>
    </w:p>
    <w:p xmlns:wp14="http://schemas.microsoft.com/office/word/2010/wordml" w:rsidP="678806C9" wp14:paraId="5795D485" wp14:textId="1808E88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gry miejskie i zadania terenowe oparte na gamifikacji (Cologne Escape Tour)</w:t>
      </w:r>
    </w:p>
    <w:p xmlns:wp14="http://schemas.microsoft.com/office/word/2010/wordml" w:rsidP="678806C9" wp14:paraId="355C7683" wp14:textId="1261EC7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lekcjach szkolnych i poznanie niemieckiego systemu edukacji</w:t>
      </w:r>
    </w:p>
    <w:p xmlns:wp14="http://schemas.microsoft.com/office/word/2010/wordml" w:rsidP="678806C9" wp14:paraId="35851582" wp14:textId="6F69520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warsztaty z wykorzystania sztucznej inteligencji w edukacji</w:t>
      </w:r>
    </w:p>
    <w:p xmlns:wp14="http://schemas.microsoft.com/office/word/2010/wordml" w:rsidP="678806C9" wp14:paraId="79626864" wp14:textId="27C8A00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zajęcia ekologiczne w terenie (system thinking, permaculture, biodiversity)</w:t>
      </w:r>
    </w:p>
    <w:p xmlns:wp14="http://schemas.microsoft.com/office/word/2010/wordml" w:rsidP="678806C9" wp14:paraId="1C17837D" wp14:textId="6453FC1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projektowe zwiedzanie miast europejskich (Kolonia, Akwizgran, Bonn)</w:t>
      </w:r>
    </w:p>
    <w:p xmlns:wp14="http://schemas.microsoft.com/office/word/2010/wordml" w:rsidP="678806C9" wp14:paraId="29058DA6" wp14:textId="6E781082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eksperyment fizyczny „Egg Drop Challenge”</w:t>
      </w:r>
    </w:p>
    <w:p xmlns:wp14="http://schemas.microsoft.com/office/word/2010/wordml" w:rsidP="678806C9" wp14:paraId="5BBAFAB8" wp14:textId="428C104B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warsztaty kulturowe (Food Fair) oraz działania integracyjne </w:t>
      </w:r>
    </w:p>
    <w:p xmlns:wp14="http://schemas.microsoft.com/office/word/2010/wordml" w:rsidP="678806C9" wp14:paraId="7D68A50A" wp14:textId="1F95AD33">
      <w:pPr>
        <w:spacing w:before="0" w:beforeAutospacing="off" w:after="0" w:afterAutospacing="off" w:line="300" w:lineRule="auto"/>
      </w:pPr>
    </w:p>
    <w:p xmlns:wp14="http://schemas.microsoft.com/office/word/2010/wordml" w:rsidP="678806C9" wp14:paraId="4769E70B" wp14:textId="1EE59B97">
      <w:pPr>
        <w:pStyle w:val="Heading2"/>
        <w:spacing w:before="261" w:beforeAutospacing="off" w:after="261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Efekty uczenia się (learning outcomes)</w:t>
      </w:r>
    </w:p>
    <w:p xmlns:wp14="http://schemas.microsoft.com/office/word/2010/wordml" w:rsidP="678806C9" wp14:paraId="3683619D" wp14:textId="0FD2C0B5">
      <w:pPr>
        <w:pStyle w:val="Heading3"/>
        <w:spacing w:before="246" w:beforeAutospacing="off" w:after="246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🌍 Kompetencje językowe i społeczne</w:t>
      </w:r>
    </w:p>
    <w:p xmlns:wp14="http://schemas.microsoft.com/office/word/2010/wordml" w:rsidP="678806C9" wp14:paraId="180F067F" wp14:textId="7FE64BF9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komunikowanie się w języku angielskim w złożonych sytuacjach projektowych (dyskusje, negocjacje, zadania zespołowe)</w:t>
      </w:r>
    </w:p>
    <w:p xmlns:wp14="http://schemas.microsoft.com/office/word/2010/wordml" w:rsidP="678806C9" wp14:paraId="10DF347C" wp14:textId="144DC93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podstawowych zwrotów w języku niemieckim w sytuacjach życia codziennego (zakupy, pytanie o drogę)</w:t>
      </w:r>
    </w:p>
    <w:p xmlns:wp14="http://schemas.microsoft.com/office/word/2010/wordml" w:rsidP="678806C9" wp14:paraId="43A6ABC3" wp14:textId="339F1380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umiejętności współpracy w zespołach wielonarodowych</w:t>
      </w:r>
    </w:p>
    <w:p xmlns:wp14="http://schemas.microsoft.com/office/word/2010/wordml" w:rsidP="678806C9" wp14:paraId="55351D72" wp14:textId="641AFFE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budowanie relacji opartych na szacunku, empatii i otwartości międzykulturowej </w:t>
      </w:r>
    </w:p>
    <w:p xmlns:wp14="http://schemas.microsoft.com/office/word/2010/wordml" w:rsidP="678806C9" wp14:paraId="079156A2" wp14:textId="68210226">
      <w:pPr>
        <w:spacing w:before="0" w:beforeAutospacing="off" w:after="0" w:afterAutospacing="off" w:line="300" w:lineRule="auto"/>
      </w:pPr>
    </w:p>
    <w:p xmlns:wp14="http://schemas.microsoft.com/office/word/2010/wordml" w:rsidP="678806C9" wp14:paraId="781037C2" wp14:textId="20F8E53A">
      <w:pPr>
        <w:pStyle w:val="Heading3"/>
        <w:spacing w:before="246" w:beforeAutospacing="off" w:after="246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🧠 Wiedza i rozumienie świata</w:t>
      </w:r>
    </w:p>
    <w:p xmlns:wp14="http://schemas.microsoft.com/office/word/2010/wordml" w:rsidP="678806C9" wp14:paraId="32D32535" wp14:textId="1927F031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europejska i kulturowa:</w:t>
      </w:r>
    </w:p>
    <w:p xmlns:wp14="http://schemas.microsoft.com/office/word/2010/wordml" w:rsidP="678806C9" wp14:paraId="398CAB1D" wp14:textId="7F2C7F1C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historii i znaczenia miast takich jak Kolonia, Akwizgran i Bonn dla dziedzictwa europejskiego</w:t>
      </w:r>
    </w:p>
    <w:p xmlns:wp14="http://schemas.microsoft.com/office/word/2010/wordml" w:rsidP="678806C9" wp14:paraId="61817D3B" wp14:textId="292540D6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korzeni tożsamości europejskiej (m.in. postać Karola Wielkiego i rozwój Europy)</w:t>
      </w:r>
    </w:p>
    <w:p xmlns:wp14="http://schemas.microsoft.com/office/word/2010/wordml" w:rsidP="678806C9" wp14:paraId="34D5EC99" wp14:textId="4609FA38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umiejętność porównywania przestrzeni miejskich i ich funkcji społecznych</w:t>
      </w:r>
    </w:p>
    <w:p xmlns:wp14="http://schemas.microsoft.com/office/word/2010/wordml" w:rsidP="678806C9" wp14:paraId="4BA1C7BC" wp14:textId="77E884DD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ekologiczna i zrównoważony rozwój:</w:t>
      </w:r>
    </w:p>
    <w:p xmlns:wp14="http://schemas.microsoft.com/office/word/2010/wordml" w:rsidP="678806C9" wp14:paraId="4BC879BD" wp14:textId="6327897F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zależności w ekosystemach (gleba–woda–rośliny–człowiek)</w:t>
      </w:r>
    </w:p>
    <w:p xmlns:wp14="http://schemas.microsoft.com/office/word/2010/wordml" w:rsidP="678806C9" wp14:paraId="37699827" wp14:textId="2EC14B94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znajomość podstawowych zasad permakultury i zrównoważonego rolnictwa</w:t>
      </w:r>
    </w:p>
    <w:p xmlns:wp14="http://schemas.microsoft.com/office/word/2010/wordml" w:rsidP="678806C9" wp14:paraId="6FAEED54" wp14:textId="253CF9B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świadomość problemów środowiskowych i możliwych rozwiązań w skali lokalnej i europejskiej</w:t>
      </w:r>
    </w:p>
    <w:p xmlns:wp14="http://schemas.microsoft.com/office/word/2010/wordml" w:rsidP="678806C9" wp14:paraId="27D7766A" wp14:textId="12E814AF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rozumienie pojęcia bioróżnorodności i jej znaczenia </w:t>
      </w:r>
    </w:p>
    <w:p xmlns:wp14="http://schemas.microsoft.com/office/word/2010/wordml" w:rsidP="678806C9" wp14:paraId="3C59B60C" wp14:textId="43C93349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roli sztucznej inteligencji w procesie uczenia się</w:t>
      </w:r>
    </w:p>
    <w:p xmlns:wp14="http://schemas.microsoft.com/office/word/2010/wordml" w:rsidP="678806C9" wp14:paraId="3631D369" wp14:textId="4DF7A3F3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identyfikowanie korzyści i zagrożeń (np. etyka, prywatność, wiarygodność informacji)</w:t>
      </w:r>
    </w:p>
    <w:p xmlns:wp14="http://schemas.microsoft.com/office/word/2010/wordml" w:rsidP="678806C9" wp14:paraId="016B8F5A" wp14:textId="40C10B45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świadome i krytyczne korzystanie z narzędzi cyfrowych</w:t>
      </w:r>
    </w:p>
    <w:p xmlns:wp14="http://schemas.microsoft.com/office/word/2010/wordml" w:rsidP="678806C9" wp14:paraId="599ABF99" wp14:textId="69D9E5E2">
      <w:pPr>
        <w:spacing w:before="0" w:beforeAutospacing="off" w:after="0" w:afterAutospacing="off" w:line="300" w:lineRule="auto"/>
      </w:pPr>
    </w:p>
    <w:p xmlns:wp14="http://schemas.microsoft.com/office/word/2010/wordml" w:rsidP="678806C9" wp14:paraId="007F2DDA" wp14:textId="5C42E918">
      <w:pPr>
        <w:pStyle w:val="Heading3"/>
        <w:spacing w:before="246" w:beforeAutospacing="off" w:after="246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🔬 Umiejętności poznawcze i praktyczne</w:t>
      </w:r>
    </w:p>
    <w:p xmlns:wp14="http://schemas.microsoft.com/office/word/2010/wordml" w:rsidP="678806C9" wp14:paraId="2F6B738E" wp14:textId="15A6A3E6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Eksperyment fizyczny – Egg Drop Challenge:</w:t>
      </w:r>
    </w:p>
    <w:p xmlns:wp14="http://schemas.microsoft.com/office/word/2010/wordml" w:rsidP="678806C9" wp14:paraId="4B47D90A" wp14:textId="272D42C0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zastosowanie wiedzy z zakresu fizyki (opór powietrza, amortyzacja, energia) w praktyce</w:t>
      </w:r>
    </w:p>
    <w:p xmlns:wp14="http://schemas.microsoft.com/office/word/2010/wordml" w:rsidP="678806C9" wp14:paraId="59274D05" wp14:textId="140A9F9F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projektowanie, testowanie i modyfikowanie rozwiązań</w:t>
      </w:r>
    </w:p>
    <w:p xmlns:wp14="http://schemas.microsoft.com/office/word/2010/wordml" w:rsidP="678806C9" wp14:paraId="3BA18206" wp14:textId="061EBD6E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wyciąganie wniosków na podstawie obserwacji i wyników</w:t>
      </w:r>
    </w:p>
    <w:p xmlns:wp14="http://schemas.microsoft.com/office/word/2010/wordml" w:rsidP="678806C9" wp14:paraId="0813B63D" wp14:textId="6A97D929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Gamifikacja i zadania terenowe:</w:t>
      </w:r>
    </w:p>
    <w:p xmlns:wp14="http://schemas.microsoft.com/office/word/2010/wordml" w:rsidP="678806C9" wp14:paraId="4A26FD1B" wp14:textId="31B202A7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rozwiązywanie problemów w czasie rzeczywistym</w:t>
      </w:r>
    </w:p>
    <w:p xmlns:wp14="http://schemas.microsoft.com/office/word/2010/wordml" w:rsidP="678806C9" wp14:paraId="5B2EE830" wp14:textId="2811EF86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planowanie działań i zarządzanie czasem</w:t>
      </w:r>
    </w:p>
    <w:p xmlns:wp14="http://schemas.microsoft.com/office/word/2010/wordml" w:rsidP="678806C9" wp14:paraId="101BD7BF" wp14:textId="51F802EE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orientacja w przestrzeni miejskiej i analiza informacji</w:t>
      </w:r>
    </w:p>
    <w:p xmlns:wp14="http://schemas.microsoft.com/office/word/2010/wordml" w:rsidP="678806C9" wp14:paraId="68DE696E" wp14:textId="030FE916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Praca projektowa i cyfrowa:</w:t>
      </w:r>
    </w:p>
    <w:p xmlns:wp14="http://schemas.microsoft.com/office/word/2010/wordml" w:rsidP="678806C9" wp14:paraId="17CADFEA" wp14:textId="0029B181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tworzenie materiałów podsumowujących (np. projekt „Erasmus od A do Z” w Genially)</w:t>
      </w:r>
    </w:p>
    <w:p xmlns:wp14="http://schemas.microsoft.com/office/word/2010/wordml" w:rsidP="678806C9" wp14:paraId="070D8ABB" wp14:textId="4212501E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selekcjonowanie informacji i prezentowanie ich w formie wizualnej</w:t>
      </w:r>
    </w:p>
    <w:p xmlns:wp14="http://schemas.microsoft.com/office/word/2010/wordml" w:rsidP="678806C9" wp14:paraId="63297908" wp14:textId="70DACCAE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korzystanie z narzędzi cyfrowych do współpracy i prezentacji</w:t>
      </w:r>
    </w:p>
    <w:p xmlns:wp14="http://schemas.microsoft.com/office/word/2010/wordml" w:rsidP="678806C9" wp14:paraId="0EE0ADC9" wp14:textId="4A1C2098">
      <w:pPr>
        <w:spacing w:before="0" w:beforeAutospacing="off" w:after="0" w:afterAutospacing="off" w:line="300" w:lineRule="auto"/>
      </w:pPr>
    </w:p>
    <w:p xmlns:wp14="http://schemas.microsoft.com/office/word/2010/wordml" w:rsidP="678806C9" wp14:paraId="2B87B989" wp14:textId="742C9A99">
      <w:pPr>
        <w:pStyle w:val="Heading3"/>
        <w:spacing w:before="246" w:beforeAutospacing="off" w:after="246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🌱 Postawy i wartości</w:t>
      </w:r>
    </w:p>
    <w:p xmlns:wp14="http://schemas.microsoft.com/office/word/2010/wordml" w:rsidP="678806C9" wp14:paraId="3FBD5A39" wp14:textId="3B81CFCF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odpowiedzialności za środowisko i zrównoważony styl życia</w:t>
      </w:r>
    </w:p>
    <w:p xmlns:wp14="http://schemas.microsoft.com/office/word/2010/wordml" w:rsidP="678806C9" wp14:paraId="13214320" wp14:textId="7D1EA8A0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kształtowanie postawy aktywnego obywatela Europy</w:t>
      </w:r>
    </w:p>
    <w:p xmlns:wp14="http://schemas.microsoft.com/office/word/2010/wordml" w:rsidP="678806C9" wp14:paraId="6C786A13" wp14:textId="2828E0AA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wzrost otwartości na różnorodność i inne perspektywy</w:t>
      </w:r>
    </w:p>
    <w:p xmlns:wp14="http://schemas.microsoft.com/office/word/2010/wordml" w:rsidP="678806C9" wp14:paraId="6E42D24D" wp14:textId="6FC82110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pewności siebie i gotowości do działania w nowych sytuacjach</w:t>
      </w:r>
    </w:p>
    <w:p xmlns:wp14="http://schemas.microsoft.com/office/word/2010/wordml" w:rsidP="678806C9" wp14:paraId="6DC4328B" wp14:textId="0C1B244A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krytycznego myślenia i refleksyjności</w:t>
      </w:r>
    </w:p>
    <w:p xmlns:wp14="http://schemas.microsoft.com/office/word/2010/wordml" w:rsidP="678806C9" wp14:paraId="2878B43F" wp14:textId="3DFE1F3B">
      <w:pPr>
        <w:spacing w:before="0" w:beforeAutospacing="off" w:after="0" w:afterAutospacing="off" w:line="300" w:lineRule="auto"/>
      </w:pPr>
    </w:p>
    <w:p xmlns:wp14="http://schemas.microsoft.com/office/word/2010/wordml" w:rsidP="678806C9" wp14:paraId="3934335F" wp14:textId="7421CAF2">
      <w:pPr>
        <w:pStyle w:val="Heading2"/>
        <w:spacing w:before="261" w:beforeAutospacing="off" w:after="261" w:afterAutospacing="off" w:line="300" w:lineRule="auto"/>
      </w:pP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Ewaluacja mobilności</w:t>
      </w:r>
    </w:p>
    <w:p xmlns:wp14="http://schemas.microsoft.com/office/word/2010/wordml" w:rsidP="678806C9" wp14:paraId="04AB2FF0" wp14:textId="2488ED8D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Na zakończenie mobilności uczniowie uczestniczyli w </w:t>
      </w: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procesie ewaluacji</w:t>
      </w: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obejmującym:</w:t>
      </w:r>
    </w:p>
    <w:p xmlns:wp14="http://schemas.microsoft.com/office/word/2010/wordml" w:rsidP="678806C9" wp14:paraId="2999832C" wp14:textId="38031830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podsumowanie doświadczeń w formie projektu „Erasmus Week od A do Z”</w:t>
      </w:r>
    </w:p>
    <w:p xmlns:wp14="http://schemas.microsoft.com/office/word/2010/wordml" w:rsidP="678806C9" wp14:paraId="5AF1FAEF" wp14:textId="7F24D98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quizie podsumowującym wiedzę o miastach europejskich</w:t>
      </w:r>
    </w:p>
    <w:p xmlns:wp14="http://schemas.microsoft.com/office/word/2010/wordml" w:rsidP="678806C9" wp14:paraId="13B24D3E" wp14:textId="0899858C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refleksję nad osiągniętymi efektami uczenia się </w:t>
      </w:r>
    </w:p>
    <w:p xmlns:wp14="http://schemas.microsoft.com/office/word/2010/wordml" w:rsidP="678806C9" wp14:paraId="4E8525A8" wp14:textId="5EF0CD72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Dodatkowo uczniowie:</w:t>
      </w:r>
    </w:p>
    <w:p xmlns:wp14="http://schemas.microsoft.com/office/word/2010/wordml" w:rsidP="678806C9" wp14:paraId="280047F6" wp14:textId="27447484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wskazali jako </w:t>
      </w: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mocne strony mobilności</w:t>
      </w: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: </w:t>
      </w:r>
    </w:p>
    <w:p xmlns:wp14="http://schemas.microsoft.com/office/word/2010/wordml" w:rsidP="678806C9" wp14:paraId="17FFE7D8" wp14:textId="601293FF">
      <w:pPr>
        <w:pStyle w:val="ListParagraph"/>
        <w:numPr>
          <w:ilvl w:val="1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pracę w międzynarodowych zespołach</w:t>
      </w:r>
    </w:p>
    <w:p xmlns:wp14="http://schemas.microsoft.com/office/word/2010/wordml" w:rsidP="678806C9" wp14:paraId="501E3D7F" wp14:textId="0D4866C0">
      <w:pPr>
        <w:pStyle w:val="ListParagraph"/>
        <w:numPr>
          <w:ilvl w:val="1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naukę poprzez działanie (gry miejskie, warsztaty, eksperymenty)</w:t>
      </w:r>
    </w:p>
    <w:p xmlns:wp14="http://schemas.microsoft.com/office/word/2010/wordml" w:rsidP="678806C9" wp14:paraId="7709ADD2" wp14:textId="4C919297">
      <w:pPr>
        <w:pStyle w:val="ListParagraph"/>
        <w:numPr>
          <w:ilvl w:val="1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możliwość pracy z nowoczesnymi narzędziami (AI, projekty cyfrowe)</w:t>
      </w:r>
    </w:p>
    <w:p xmlns:wp14="http://schemas.microsoft.com/office/word/2010/wordml" w:rsidP="678806C9" wp14:paraId="0B6079BF" wp14:textId="0A9DFE50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zauważyli </w:t>
      </w: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obszary do poprawy</w:t>
      </w: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takie jak tempo niektórych działań czy organizacja czasu</w:t>
      </w:r>
    </w:p>
    <w:p xmlns:wp14="http://schemas.microsoft.com/office/word/2010/wordml" w:rsidP="678806C9" wp14:paraId="15047E49" wp14:textId="660E42A1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określili jako </w:t>
      </w:r>
      <w:r w:rsidRPr="678806C9" w:rsidR="261BD61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najcenniejsze doświadczenia</w:t>
      </w: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: </w:t>
      </w:r>
    </w:p>
    <w:p xmlns:wp14="http://schemas.microsoft.com/office/word/2010/wordml" w:rsidP="678806C9" wp14:paraId="35A35175" wp14:textId="48FA96EE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300" w:lineRule="auto"/>
        <w:ind w:left="144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61EBC14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kontakt</w:t>
      </w: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z uczniami z różnych krajów</w:t>
      </w:r>
    </w:p>
    <w:p xmlns:wp14="http://schemas.microsoft.com/office/word/2010/wordml" w:rsidP="678806C9" wp14:paraId="2F394A78" wp14:textId="47BE74D5">
      <w:pPr>
        <w:pStyle w:val="ListParagraph"/>
        <w:numPr>
          <w:ilvl w:val="1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samodzielności i pewności siebie</w:t>
      </w:r>
    </w:p>
    <w:p xmlns:wp14="http://schemas.microsoft.com/office/word/2010/wordml" w:rsidP="678806C9" wp14:paraId="298C518C" wp14:textId="489FEC11">
      <w:pPr>
        <w:pStyle w:val="ListParagraph"/>
        <w:numPr>
          <w:ilvl w:val="1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możliwość uczenia się poza klasą, w realnych sytuacjach</w:t>
      </w:r>
    </w:p>
    <w:p xmlns:wp14="http://schemas.microsoft.com/office/word/2010/wordml" w:rsidP="678806C9" wp14:paraId="4BA7633F" wp14:textId="65F3FD5F">
      <w:pPr>
        <w:spacing w:before="210" w:beforeAutospacing="off" w:after="210" w:afterAutospacing="off" w:line="300" w:lineRule="auto"/>
      </w:pPr>
      <w:r w:rsidRPr="678806C9" w:rsidR="261BD61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Proces ewaluacji pozwolił uczniom świadomie nazwać swoje kompetencje oraz zrozumieć, czego i w jaki sposób się nauczyli.</w:t>
      </w:r>
    </w:p>
    <w:p xmlns:wp14="http://schemas.microsoft.com/office/word/2010/wordml" wp14:paraId="57375426" wp14:textId="144F900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e771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b69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8ad4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c5759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da9c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3d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b9a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9c44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b1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cf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6cee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8689D3"/>
    <w:rsid w:val="261BD611"/>
    <w:rsid w:val="488689D3"/>
    <w:rsid w:val="61AD819E"/>
    <w:rsid w:val="61EBC148"/>
    <w:rsid w:val="6788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8333"/>
  <w15:chartTrackingRefBased/>
  <w15:docId w15:val="{176FA309-0722-4104-BF3F-ABBE8DB215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78806C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78806C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78806C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78806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36b077cb74349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2026-06-29T21:22:36.8876297Z</dcterms:created>
  <dcterms:modified xsi:type="dcterms:W3CDTF">2026-06-29T21:25:24.4147186Z</dcterms:modified>
  <dc:creator>Karolina Szurek</dc:creator>
  <lastModifiedBy>Karolina Szurek</lastModifiedBy>
</coreProperties>
</file>